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536" w:rsidRDefault="00DF61F4" w:rsidP="00DF61F4">
      <w:pPr>
        <w:jc w:val="center"/>
      </w:pPr>
      <w:r>
        <w:rPr>
          <w:noProof/>
        </w:rPr>
        <w:drawing>
          <wp:inline distT="0" distB="0" distL="0" distR="0" wp14:anchorId="0F66FDF6" wp14:editId="1864BC5D">
            <wp:extent cx="2857500" cy="2524125"/>
            <wp:effectExtent l="0" t="0" r="0" b="9525"/>
            <wp:docPr id="1" name="Picture 1" descr="Numbered Heads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umbered Heads Pictur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1F4" w:rsidRDefault="00DF61F4" w:rsidP="00DF61F4">
      <w:pPr>
        <w:widowControl w:val="0"/>
        <w:spacing w:after="28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Pictured: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1/ Emily Greene Balch;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2/ Ellen Starr Brinton;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3/ Aletta Jacobs;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4/ Kay Camp; </w:t>
      </w:r>
    </w:p>
    <w:p w:rsidR="00DF61F4" w:rsidRDefault="00DF61F4" w:rsidP="00DF61F4">
      <w:pPr>
        <w:widowControl w:val="0"/>
        <w:ind w:left="1080" w:right="1260"/>
        <w:rPr>
          <w:rFonts w:ascii="Times New Roman" w:hAnsi="Times New Roman"/>
          <w:sz w:val="28"/>
          <w:szCs w:val="28"/>
        </w:rPr>
      </w:pPr>
      <w:r>
        <w:rPr>
          <w:rFonts w:ascii="Times" w:hAnsi="Times" w:cs="Times"/>
          <w:b/>
          <w:bCs/>
          <w:sz w:val="24"/>
          <w:szCs w:val="24"/>
        </w:rPr>
        <w:t>5/ Jane Addams;</w:t>
      </w:r>
      <w:r>
        <w:rPr>
          <w:rFonts w:ascii="Times New Roman" w:hAnsi="Times New Roman"/>
          <w:sz w:val="28"/>
          <w:szCs w:val="28"/>
        </w:rPr>
        <w:t> 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>6/ Mildred Scott Olmsted; 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7/ Lucia Ames Mead;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8/ A. Maude </w:t>
      </w:r>
      <w:proofErr w:type="spellStart"/>
      <w:r>
        <w:rPr>
          <w:rFonts w:ascii="Times" w:hAnsi="Times" w:cs="Times"/>
          <w:b/>
          <w:bCs/>
          <w:sz w:val="24"/>
          <w:szCs w:val="24"/>
        </w:rPr>
        <w:t>Royden</w:t>
      </w:r>
      <w:proofErr w:type="spellEnd"/>
      <w:r>
        <w:rPr>
          <w:rFonts w:ascii="Times" w:hAnsi="Times" w:cs="Times"/>
          <w:b/>
          <w:bCs/>
          <w:sz w:val="24"/>
          <w:szCs w:val="24"/>
        </w:rPr>
        <w:t xml:space="preserve">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 xml:space="preserve">9/ Dorothy </w:t>
      </w:r>
      <w:proofErr w:type="spellStart"/>
      <w:r>
        <w:rPr>
          <w:rFonts w:ascii="Times" w:hAnsi="Times" w:cs="Times"/>
          <w:b/>
          <w:bCs/>
          <w:sz w:val="24"/>
          <w:szCs w:val="24"/>
        </w:rPr>
        <w:t>Detzer</w:t>
      </w:r>
      <w:proofErr w:type="spellEnd"/>
      <w:r>
        <w:rPr>
          <w:rFonts w:ascii="Times" w:hAnsi="Times" w:cs="Times"/>
          <w:b/>
          <w:bCs/>
          <w:sz w:val="24"/>
          <w:szCs w:val="24"/>
        </w:rPr>
        <w:t xml:space="preserve">; </w:t>
      </w:r>
    </w:p>
    <w:p w:rsidR="00DF61F4" w:rsidRDefault="00DF61F4" w:rsidP="00DF61F4">
      <w:pPr>
        <w:widowControl w:val="0"/>
        <w:ind w:left="1080" w:right="1260"/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>10/ Lucy Biddle Lewis</w:t>
      </w:r>
    </w:p>
    <w:p w:rsidR="00DF61F4" w:rsidRDefault="00DF61F4" w:rsidP="00DF61F4">
      <w:pPr>
        <w:widowControl w:val="0"/>
        <w:rPr>
          <w:rFonts w:ascii="Calibri" w:hAnsi="Calibri" w:cs="Times New Roman"/>
          <w:sz w:val="20"/>
          <w:szCs w:val="20"/>
        </w:rPr>
      </w:pPr>
      <w:r>
        <w:t> </w:t>
      </w:r>
    </w:p>
    <w:p w:rsidR="00DF61F4" w:rsidRDefault="00DF61F4" w:rsidP="00DF61F4">
      <w:pPr>
        <w:jc w:val="center"/>
      </w:pPr>
      <w:bookmarkStart w:id="0" w:name="_GoBack"/>
      <w:bookmarkEnd w:id="0"/>
    </w:p>
    <w:sectPr w:rsidR="00DF61F4" w:rsidSect="00DF61F4"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1F4"/>
    <w:rsid w:val="00186536"/>
    <w:rsid w:val="00DF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372250-F80C-4574-8DCB-17FEFA61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1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2015-02-18T17:39:00Z</dcterms:created>
  <dcterms:modified xsi:type="dcterms:W3CDTF">2015-02-18T17:43:00Z</dcterms:modified>
</cp:coreProperties>
</file>